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rsidR="0065360A" w:rsidRPr="00C5502A" w:rsidRDefault="009B0E72" w:rsidP="0065360A">
      <w:pPr>
        <w:pStyle w:val="NoSpacing"/>
        <w:rPr>
          <w:rFonts w:ascii="Times New Roman" w:hAnsi="Times New Roman" w:cs="Times New Roman"/>
        </w:rPr>
      </w:pPr>
      <w:r>
        <w:rPr>
          <w:rFonts w:ascii="Times New Roman" w:hAnsi="Times New Roman" w:cs="Times New Roman"/>
        </w:rPr>
        <w:t>March 08</w:t>
      </w:r>
      <w:r w:rsidR="0065360A" w:rsidRPr="00C5502A">
        <w:rPr>
          <w:rFonts w:ascii="Times New Roman" w:hAnsi="Times New Roman" w:cs="Times New Roman"/>
        </w:rPr>
        <w:t>, 201</w:t>
      </w:r>
      <w:r w:rsidR="00FD1D18">
        <w:rPr>
          <w:rFonts w:ascii="Times New Roman" w:hAnsi="Times New Roman" w:cs="Times New Roman"/>
        </w:rPr>
        <w:t>8</w:t>
      </w:r>
    </w:p>
    <w:p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rsidR="00075146" w:rsidRPr="00762D01" w:rsidRDefault="00075146" w:rsidP="005A4105">
      <w:pPr>
        <w:pStyle w:val="NoSpacing"/>
        <w:rPr>
          <w:rFonts w:ascii="Times New Roman" w:hAnsi="Times New Roman" w:cs="Times New Roman"/>
          <w:sz w:val="10"/>
          <w:szCs w:val="16"/>
        </w:rPr>
      </w:pPr>
    </w:p>
    <w:p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rsidR="000A7ECC" w:rsidRPr="00C5502A" w:rsidRDefault="000A7ECC" w:rsidP="005A4105">
      <w:pPr>
        <w:pStyle w:val="NoSpacing"/>
        <w:rPr>
          <w:rFonts w:ascii="Times New Roman" w:hAnsi="Times New Roman" w:cs="Times New Roman"/>
          <w:sz w:val="16"/>
          <w:szCs w:val="16"/>
        </w:rPr>
      </w:pPr>
    </w:p>
    <w:p w:rsidR="005E086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9B0E72">
        <w:rPr>
          <w:rFonts w:ascii="Times New Roman" w:hAnsi="Times New Roman" w:cs="Times New Roman"/>
        </w:rPr>
        <w:t xml:space="preserve">Bassett, </w:t>
      </w:r>
      <w:r w:rsidR="00FD1D18">
        <w:rPr>
          <w:rFonts w:ascii="Times New Roman" w:hAnsi="Times New Roman" w:cs="Times New Roman"/>
        </w:rPr>
        <w:t xml:space="preserve">Bischoff, </w:t>
      </w:r>
      <w:r w:rsidR="00075146" w:rsidRPr="00C5502A">
        <w:rPr>
          <w:rFonts w:ascii="Times New Roman" w:hAnsi="Times New Roman" w:cs="Times New Roman"/>
        </w:rPr>
        <w:t xml:space="preserve">Cain, </w:t>
      </w:r>
      <w:r w:rsidR="00C800D2">
        <w:rPr>
          <w:rFonts w:ascii="Times New Roman" w:hAnsi="Times New Roman" w:cs="Times New Roman"/>
        </w:rPr>
        <w:t xml:space="preserve">Dehr, </w:t>
      </w:r>
      <w:r w:rsidR="00A77667" w:rsidRPr="00C5502A">
        <w:rPr>
          <w:rFonts w:ascii="Times New Roman" w:hAnsi="Times New Roman" w:cs="Times New Roman"/>
        </w:rPr>
        <w:t>Huffman,</w:t>
      </w:r>
      <w:r w:rsidR="00C800D2">
        <w:rPr>
          <w:rFonts w:ascii="Times New Roman" w:hAnsi="Times New Roman" w:cs="Times New Roman"/>
        </w:rPr>
        <w:t xml:space="preserve"> </w:t>
      </w:r>
      <w:r w:rsidR="000F5D43" w:rsidRPr="00C5502A">
        <w:rPr>
          <w:rFonts w:ascii="Times New Roman" w:hAnsi="Times New Roman" w:cs="Times New Roman"/>
        </w:rPr>
        <w:t>Kaufmann,</w:t>
      </w:r>
      <w:r w:rsidR="00144E22" w:rsidRPr="00C5502A">
        <w:rPr>
          <w:rFonts w:ascii="Times New Roman" w:hAnsi="Times New Roman" w:cs="Times New Roman"/>
        </w:rPr>
        <w:t xml:space="preserve"> </w:t>
      </w:r>
      <w:r w:rsidR="009B0E72">
        <w:rPr>
          <w:rFonts w:ascii="Times New Roman" w:hAnsi="Times New Roman" w:cs="Times New Roman"/>
        </w:rPr>
        <w:t xml:space="preserve">Keller, </w:t>
      </w:r>
      <w:r w:rsidR="00C800D2">
        <w:rPr>
          <w:rFonts w:ascii="Times New Roman" w:hAnsi="Times New Roman" w:cs="Times New Roman"/>
        </w:rPr>
        <w:t xml:space="preserve">Kopec, </w:t>
      </w:r>
      <w:r w:rsidR="00602301">
        <w:rPr>
          <w:rFonts w:ascii="Times New Roman" w:hAnsi="Times New Roman" w:cs="Times New Roman"/>
        </w:rPr>
        <w:t>Lin</w:t>
      </w:r>
      <w:r w:rsidR="009B0E72">
        <w:rPr>
          <w:rFonts w:ascii="Times New Roman" w:hAnsi="Times New Roman" w:cs="Times New Roman"/>
        </w:rPr>
        <w:t>dley</w:t>
      </w:r>
      <w:r w:rsidR="00602301">
        <w:rPr>
          <w:rFonts w:ascii="Times New Roman" w:hAnsi="Times New Roman" w:cs="Times New Roman"/>
        </w:rPr>
        <w:t xml:space="preserve">, </w:t>
      </w:r>
      <w:r w:rsidR="009F49A3" w:rsidRPr="00C5502A">
        <w:rPr>
          <w:rFonts w:ascii="Times New Roman" w:hAnsi="Times New Roman" w:cs="Times New Roman"/>
        </w:rPr>
        <w:t xml:space="preserve">Roberts, </w:t>
      </w:r>
      <w:r w:rsidR="00FD1D18">
        <w:rPr>
          <w:rFonts w:ascii="Times New Roman" w:hAnsi="Times New Roman" w:cs="Times New Roman"/>
        </w:rPr>
        <w:t xml:space="preserve">Rumsey, </w:t>
      </w:r>
      <w:r w:rsidR="00045CC7" w:rsidRPr="00C5502A">
        <w:rPr>
          <w:rFonts w:ascii="Times New Roman" w:hAnsi="Times New Roman" w:cs="Times New Roman"/>
        </w:rPr>
        <w:t xml:space="preserve">Sandman, </w:t>
      </w:r>
      <w:r w:rsidR="00602301">
        <w:rPr>
          <w:rFonts w:ascii="Times New Roman" w:hAnsi="Times New Roman" w:cs="Times New Roman"/>
        </w:rPr>
        <w:t xml:space="preserve">Thompson, </w:t>
      </w:r>
      <w:r w:rsidR="00E0456C">
        <w:rPr>
          <w:rFonts w:ascii="Times New Roman" w:hAnsi="Times New Roman" w:cs="Times New Roman"/>
        </w:rPr>
        <w:t>Whalen, and</w:t>
      </w:r>
      <w:r w:rsidR="00045CC7" w:rsidRPr="00C5502A">
        <w:rPr>
          <w:rFonts w:ascii="Times New Roman" w:hAnsi="Times New Roman" w:cs="Times New Roman"/>
        </w:rPr>
        <w:t xml:space="preserve"> </w:t>
      </w:r>
      <w:r w:rsidR="00E0456C">
        <w:rPr>
          <w:rFonts w:ascii="Times New Roman" w:hAnsi="Times New Roman" w:cs="Times New Roman"/>
        </w:rPr>
        <w:t>White</w:t>
      </w:r>
      <w:r w:rsidR="00C800D2">
        <w:rPr>
          <w:rFonts w:ascii="Times New Roman" w:hAnsi="Times New Roman" w:cs="Times New Roman"/>
        </w:rPr>
        <w:t>.</w:t>
      </w:r>
    </w:p>
    <w:p w:rsidR="005E086C" w:rsidRPr="00762D01" w:rsidRDefault="005E086C" w:rsidP="005A4105">
      <w:pPr>
        <w:pStyle w:val="NoSpacing"/>
        <w:rPr>
          <w:rFonts w:ascii="Times New Roman" w:hAnsi="Times New Roman" w:cs="Times New Roman"/>
          <w:sz w:val="10"/>
          <w:szCs w:val="16"/>
        </w:rPr>
      </w:pPr>
    </w:p>
    <w:p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rsidR="000A7ECC" w:rsidRPr="00762D01" w:rsidRDefault="000A7ECC" w:rsidP="005A4105">
      <w:pPr>
        <w:pStyle w:val="NoSpacing"/>
        <w:rPr>
          <w:rFonts w:ascii="Times New Roman" w:hAnsi="Times New Roman" w:cs="Times New Roman"/>
          <w:b/>
          <w:sz w:val="10"/>
          <w:szCs w:val="16"/>
        </w:rPr>
      </w:pPr>
    </w:p>
    <w:p w:rsidR="00075146" w:rsidRPr="00C5502A" w:rsidRDefault="00075146" w:rsidP="005A4105">
      <w:pPr>
        <w:pStyle w:val="NoSpacing"/>
        <w:rPr>
          <w:rFonts w:ascii="Times New Roman" w:hAnsi="Times New Roman" w:cs="Times New Roman"/>
        </w:rPr>
      </w:pPr>
      <w:r w:rsidRPr="00C5502A">
        <w:rPr>
          <w:rFonts w:ascii="Times New Roman" w:hAnsi="Times New Roman" w:cs="Times New Roman"/>
        </w:rPr>
        <w:t>Meeting called to order at 12:0</w:t>
      </w:r>
      <w:r w:rsidR="009B0E72">
        <w:rPr>
          <w:rFonts w:ascii="Times New Roman" w:hAnsi="Times New Roman" w:cs="Times New Roman"/>
        </w:rPr>
        <w:t>6</w:t>
      </w:r>
      <w:r w:rsidR="00AD6EE1" w:rsidRPr="00C5502A">
        <w:rPr>
          <w:rFonts w:ascii="Times New Roman" w:hAnsi="Times New Roman" w:cs="Times New Roman"/>
        </w:rPr>
        <w:t>pm</w:t>
      </w:r>
      <w:r w:rsidRPr="00C5502A">
        <w:rPr>
          <w:rFonts w:ascii="Times New Roman" w:hAnsi="Times New Roman" w:cs="Times New Roman"/>
        </w:rPr>
        <w:t xml:space="preserve">. </w:t>
      </w:r>
    </w:p>
    <w:p w:rsidR="000A7ECC" w:rsidRPr="00762D01" w:rsidRDefault="000A7ECC" w:rsidP="005A4105">
      <w:pPr>
        <w:pStyle w:val="NoSpacing"/>
        <w:rPr>
          <w:rFonts w:ascii="Times New Roman" w:hAnsi="Times New Roman" w:cs="Times New Roman"/>
          <w:sz w:val="10"/>
          <w:szCs w:val="16"/>
        </w:rPr>
      </w:pPr>
    </w:p>
    <w:p w:rsidR="00075146" w:rsidRPr="00C5502A" w:rsidRDefault="004737CD" w:rsidP="005A4105">
      <w:pPr>
        <w:pStyle w:val="NoSpacing"/>
        <w:rPr>
          <w:rFonts w:ascii="Times New Roman" w:hAnsi="Times New Roman" w:cs="Times New Roman"/>
        </w:rPr>
      </w:pPr>
      <w:r w:rsidRPr="00C5502A">
        <w:rPr>
          <w:rFonts w:ascii="Times New Roman" w:hAnsi="Times New Roman" w:cs="Times New Roman"/>
        </w:rPr>
        <w:t xml:space="preserve">Minutes from </w:t>
      </w:r>
      <w:r w:rsidR="009B0E72">
        <w:rPr>
          <w:rFonts w:ascii="Times New Roman" w:hAnsi="Times New Roman" w:cs="Times New Roman"/>
        </w:rPr>
        <w:t>February 05</w:t>
      </w:r>
      <w:r w:rsidR="00C34883" w:rsidRPr="00C5502A">
        <w:rPr>
          <w:rFonts w:ascii="Times New Roman" w:hAnsi="Times New Roman" w:cs="Times New Roman"/>
        </w:rPr>
        <w:t>, 201</w:t>
      </w:r>
      <w:r w:rsidR="009B0E72">
        <w:rPr>
          <w:rFonts w:ascii="Times New Roman" w:hAnsi="Times New Roman" w:cs="Times New Roman"/>
        </w:rPr>
        <w:t>8</w:t>
      </w:r>
      <w:r w:rsidR="00AD6EE1" w:rsidRPr="00C5502A">
        <w:rPr>
          <w:rFonts w:ascii="Times New Roman" w:hAnsi="Times New Roman" w:cs="Times New Roman"/>
        </w:rPr>
        <w:t xml:space="preserve"> </w:t>
      </w:r>
      <w:r w:rsidR="00075146" w:rsidRPr="00C5502A">
        <w:rPr>
          <w:rFonts w:ascii="Times New Roman" w:hAnsi="Times New Roman" w:cs="Times New Roman"/>
        </w:rPr>
        <w:t xml:space="preserve">approved.  Agenda for </w:t>
      </w:r>
      <w:r w:rsidR="009B0E72">
        <w:rPr>
          <w:rFonts w:ascii="Times New Roman" w:hAnsi="Times New Roman" w:cs="Times New Roman"/>
        </w:rPr>
        <w:t>March 08,</w:t>
      </w:r>
      <w:r w:rsidR="00FD1D18">
        <w:rPr>
          <w:rFonts w:ascii="Times New Roman" w:hAnsi="Times New Roman" w:cs="Times New Roman"/>
        </w:rPr>
        <w:t xml:space="preserve"> 2018</w:t>
      </w:r>
      <w:r w:rsidR="003E0A29" w:rsidRPr="00C5502A">
        <w:rPr>
          <w:rFonts w:ascii="Times New Roman" w:hAnsi="Times New Roman" w:cs="Times New Roman"/>
        </w:rPr>
        <w:t xml:space="preserve"> </w:t>
      </w:r>
      <w:r w:rsidR="00075146" w:rsidRPr="00C5502A">
        <w:rPr>
          <w:rFonts w:ascii="Times New Roman" w:hAnsi="Times New Roman" w:cs="Times New Roman"/>
        </w:rPr>
        <w:t>approved.</w:t>
      </w:r>
    </w:p>
    <w:p w:rsidR="00075146" w:rsidRPr="00762D01" w:rsidRDefault="00075146" w:rsidP="005A4105">
      <w:pPr>
        <w:pStyle w:val="NoSpacing"/>
        <w:rPr>
          <w:rFonts w:ascii="Times New Roman" w:hAnsi="Times New Roman" w:cs="Times New Roman"/>
          <w:sz w:val="10"/>
          <w:szCs w:val="16"/>
        </w:rPr>
      </w:pPr>
    </w:p>
    <w:p w:rsidR="00424C00" w:rsidRPr="00CC4A63" w:rsidRDefault="00075146" w:rsidP="00424C00">
      <w:pPr>
        <w:pStyle w:val="NoSpacing"/>
        <w:rPr>
          <w:rFonts w:ascii="Times New Roman" w:hAnsi="Times New Roman" w:cs="Times New Roman"/>
          <w:b/>
        </w:rPr>
      </w:pPr>
      <w:r w:rsidRPr="00C5502A">
        <w:rPr>
          <w:rFonts w:ascii="Times New Roman" w:hAnsi="Times New Roman" w:cs="Times New Roman"/>
          <w:b/>
        </w:rPr>
        <w:t xml:space="preserve">Informational Items: </w:t>
      </w:r>
    </w:p>
    <w:p w:rsidR="009B0E72" w:rsidRPr="009B0E72" w:rsidRDefault="004737CD" w:rsidP="009B0E72">
      <w:pPr>
        <w:pStyle w:val="NoSpacing"/>
        <w:numPr>
          <w:ilvl w:val="0"/>
          <w:numId w:val="10"/>
        </w:numPr>
        <w:rPr>
          <w:rFonts w:ascii="Times New Roman" w:hAnsi="Times New Roman" w:cs="Times New Roman"/>
        </w:rPr>
      </w:pPr>
      <w:r w:rsidRPr="009B0E72">
        <w:rPr>
          <w:rFonts w:ascii="Times New Roman" w:hAnsi="Times New Roman" w:cs="Times New Roman"/>
        </w:rPr>
        <w:t>Kudos:</w:t>
      </w:r>
    </w:p>
    <w:p w:rsidR="009B0E72" w:rsidRPr="009B0E72" w:rsidRDefault="009B0E72" w:rsidP="009B0E72">
      <w:pPr>
        <w:pStyle w:val="NoSpacing"/>
        <w:numPr>
          <w:ilvl w:val="1"/>
          <w:numId w:val="10"/>
        </w:numPr>
        <w:rPr>
          <w:rFonts w:ascii="Times New Roman" w:hAnsi="Times New Roman" w:cs="Times New Roman"/>
        </w:rPr>
      </w:pPr>
      <w:r w:rsidRPr="009B0E72">
        <w:rPr>
          <w:rFonts w:ascii="Times New Roman" w:hAnsi="Times New Roman" w:cs="Times New Roman"/>
          <w:b/>
        </w:rPr>
        <w:t>Troy Bassett</w:t>
      </w:r>
      <w:r w:rsidR="00E0073F" w:rsidRPr="009B0E72">
        <w:rPr>
          <w:rFonts w:ascii="Times New Roman" w:hAnsi="Times New Roman" w:cs="Times New Roman"/>
        </w:rPr>
        <w:t xml:space="preserve"> – </w:t>
      </w:r>
      <w:r w:rsidRPr="009B0E72">
        <w:rPr>
          <w:rFonts w:ascii="Times New Roman" w:hAnsi="Times New Roman" w:cs="Times New Roman"/>
          <w:b/>
        </w:rPr>
        <w:t>1.</w:t>
      </w:r>
      <w:r w:rsidRPr="009B0E72">
        <w:rPr>
          <w:rFonts w:ascii="Times New Roman" w:hAnsi="Times New Roman" w:cs="Times New Roman"/>
        </w:rPr>
        <w:t xml:space="preserve"> </w:t>
      </w:r>
      <w:r>
        <w:rPr>
          <w:rFonts w:ascii="Times New Roman" w:hAnsi="Times New Roman" w:cs="Times New Roman"/>
        </w:rPr>
        <w:t>G</w:t>
      </w:r>
      <w:r w:rsidRPr="009B0E72">
        <w:rPr>
          <w:rFonts w:ascii="Times New Roman" w:hAnsi="Times New Roman" w:cs="Times New Roman"/>
        </w:rPr>
        <w:t>ave a talk call “The Great Unread: What 15,000 Victorian Novels Can Tell us” at the IU Department of Information and Library Science Colloquium Series during spring break.</w:t>
      </w:r>
      <w:r>
        <w:rPr>
          <w:rFonts w:ascii="Times New Roman" w:hAnsi="Times New Roman" w:cs="Times New Roman"/>
        </w:rPr>
        <w:t xml:space="preserve"> </w:t>
      </w:r>
      <w:r w:rsidRPr="009B0E72">
        <w:rPr>
          <w:rFonts w:ascii="Times New Roman" w:hAnsi="Times New Roman" w:cs="Times New Roman"/>
          <w:b/>
        </w:rPr>
        <w:t>2.</w:t>
      </w:r>
      <w:r w:rsidRPr="009B0E72">
        <w:rPr>
          <w:rFonts w:ascii="Times New Roman" w:hAnsi="Times New Roman" w:cs="Times New Roman"/>
        </w:rPr>
        <w:t xml:space="preserve"> </w:t>
      </w:r>
      <w:r>
        <w:rPr>
          <w:rFonts w:ascii="Times New Roman" w:hAnsi="Times New Roman" w:cs="Times New Roman"/>
        </w:rPr>
        <w:t>Was</w:t>
      </w:r>
      <w:r w:rsidRPr="009B0E72">
        <w:rPr>
          <w:rFonts w:ascii="Times New Roman" w:hAnsi="Times New Roman" w:cs="Times New Roman"/>
        </w:rPr>
        <w:t xml:space="preserve"> invited to give the keynote talk at the Library &amp; Information History Group conference The Allies of Books: Keepers, Curators &amp; Collectors in Victorian Britain” in London in July. </w:t>
      </w:r>
    </w:p>
    <w:p w:rsidR="003D6615" w:rsidRPr="009B0E72" w:rsidRDefault="003D6615" w:rsidP="009B0E72">
      <w:pPr>
        <w:pStyle w:val="NoSpacing"/>
        <w:ind w:left="1080"/>
        <w:rPr>
          <w:rFonts w:ascii="Times New Roman" w:hAnsi="Times New Roman" w:cs="Times New Roman"/>
          <w:sz w:val="10"/>
        </w:rPr>
      </w:pPr>
    </w:p>
    <w:p w:rsidR="00CB3BEB" w:rsidRPr="009B0E72" w:rsidRDefault="00CB3BEB" w:rsidP="00CB3BEB">
      <w:pPr>
        <w:pStyle w:val="NoSpacing"/>
        <w:numPr>
          <w:ilvl w:val="1"/>
          <w:numId w:val="10"/>
        </w:numPr>
        <w:rPr>
          <w:rFonts w:ascii="Times New Roman" w:hAnsi="Times New Roman" w:cs="Times New Roman"/>
        </w:rPr>
      </w:pPr>
      <w:r w:rsidRPr="009B0E72">
        <w:rPr>
          <w:rFonts w:ascii="Times New Roman" w:hAnsi="Times New Roman" w:cs="Times New Roman"/>
          <w:b/>
        </w:rPr>
        <w:t>Lidan Lin</w:t>
      </w:r>
      <w:r w:rsidRPr="009B0E72">
        <w:rPr>
          <w:rFonts w:ascii="Times New Roman" w:hAnsi="Times New Roman" w:cs="Times New Roman"/>
        </w:rPr>
        <w:t xml:space="preserve"> - </w:t>
      </w:r>
      <w:r w:rsidR="009B0E72" w:rsidRPr="009B0E72">
        <w:rPr>
          <w:rFonts w:ascii="Times New Roman" w:hAnsi="Times New Roman" w:cs="Times New Roman"/>
        </w:rPr>
        <w:t xml:space="preserve">Article on Doris Lessing has been accepted by </w:t>
      </w:r>
      <w:r w:rsidR="009B0E72" w:rsidRPr="00C47B0B">
        <w:rPr>
          <w:rFonts w:ascii="Times New Roman" w:hAnsi="Times New Roman" w:cs="Times New Roman"/>
          <w:i/>
        </w:rPr>
        <w:t>The Comparatist</w:t>
      </w:r>
      <w:r w:rsidR="009B0E72" w:rsidRPr="009B0E72">
        <w:rPr>
          <w:rFonts w:ascii="Times New Roman" w:hAnsi="Times New Roman" w:cs="Times New Roman"/>
        </w:rPr>
        <w:t>.</w:t>
      </w:r>
    </w:p>
    <w:p w:rsidR="002E5954" w:rsidRPr="002E5954" w:rsidRDefault="002E5954" w:rsidP="002E5954">
      <w:pPr>
        <w:pStyle w:val="NoSpacing"/>
        <w:rPr>
          <w:rFonts w:ascii="Times New Roman" w:hAnsi="Times New Roman" w:cs="Times New Roman"/>
          <w:sz w:val="10"/>
        </w:rPr>
      </w:pPr>
    </w:p>
    <w:p w:rsidR="002C6455" w:rsidRPr="001B3CB7" w:rsidRDefault="00A54520" w:rsidP="00665BDE">
      <w:pPr>
        <w:pStyle w:val="NoSpacing"/>
        <w:numPr>
          <w:ilvl w:val="0"/>
          <w:numId w:val="15"/>
        </w:numPr>
        <w:rPr>
          <w:rFonts w:ascii="Times New Roman" w:hAnsi="Times New Roman" w:cs="Times New Roman"/>
        </w:rPr>
      </w:pPr>
      <w:r>
        <w:rPr>
          <w:rFonts w:ascii="Times New Roman" w:hAnsi="Times New Roman" w:cs="Times New Roman"/>
        </w:rPr>
        <w:t>COAS Honors Banquet</w:t>
      </w:r>
      <w:r w:rsidR="001B3CB7">
        <w:rPr>
          <w:rFonts w:ascii="Times New Roman" w:hAnsi="Times New Roman" w:cs="Times New Roman"/>
        </w:rPr>
        <w:t>:</w:t>
      </w:r>
    </w:p>
    <w:p w:rsidR="00CB3BEB" w:rsidRDefault="004B11C4" w:rsidP="00A54520">
      <w:pPr>
        <w:pStyle w:val="NoSpacing"/>
        <w:numPr>
          <w:ilvl w:val="0"/>
          <w:numId w:val="18"/>
        </w:numPr>
        <w:rPr>
          <w:rFonts w:ascii="Times New Roman" w:hAnsi="Times New Roman" w:cs="Times New Roman"/>
        </w:rPr>
      </w:pPr>
      <w:r>
        <w:rPr>
          <w:rFonts w:ascii="Times New Roman" w:hAnsi="Times New Roman" w:cs="Times New Roman"/>
        </w:rPr>
        <w:t xml:space="preserve">The </w:t>
      </w:r>
      <w:r w:rsidR="00A54520">
        <w:rPr>
          <w:rFonts w:ascii="Times New Roman" w:hAnsi="Times New Roman" w:cs="Times New Roman"/>
        </w:rPr>
        <w:t>awards banquet will be held April 26</w:t>
      </w:r>
      <w:r w:rsidR="00A54520" w:rsidRPr="00A54520">
        <w:rPr>
          <w:rFonts w:ascii="Times New Roman" w:hAnsi="Times New Roman" w:cs="Times New Roman"/>
          <w:vertAlign w:val="superscript"/>
        </w:rPr>
        <w:t>th</w:t>
      </w:r>
      <w:r w:rsidR="00A54520">
        <w:rPr>
          <w:rFonts w:ascii="Times New Roman" w:hAnsi="Times New Roman" w:cs="Times New Roman"/>
        </w:rPr>
        <w:t xml:space="preserve"> at 5:30pm.</w:t>
      </w:r>
    </w:p>
    <w:p w:rsidR="002E18DA" w:rsidRPr="00762D01" w:rsidRDefault="002E18DA" w:rsidP="002E18DA">
      <w:pPr>
        <w:pStyle w:val="NoSpacing"/>
        <w:rPr>
          <w:rFonts w:ascii="Times New Roman" w:hAnsi="Times New Roman" w:cs="Times New Roman"/>
          <w:sz w:val="10"/>
        </w:rPr>
      </w:pPr>
    </w:p>
    <w:p w:rsidR="00C57690" w:rsidRDefault="00A54520" w:rsidP="00C57690">
      <w:pPr>
        <w:pStyle w:val="NoSpacing"/>
        <w:numPr>
          <w:ilvl w:val="0"/>
          <w:numId w:val="15"/>
        </w:numPr>
        <w:rPr>
          <w:rFonts w:ascii="Times New Roman" w:hAnsi="Times New Roman" w:cs="Times New Roman"/>
        </w:rPr>
      </w:pPr>
      <w:r>
        <w:rPr>
          <w:rFonts w:ascii="Times New Roman" w:hAnsi="Times New Roman" w:cs="Times New Roman"/>
        </w:rPr>
        <w:t>Online Book Ordering (via Blackboard)</w:t>
      </w:r>
      <w:r w:rsidR="002E5954">
        <w:rPr>
          <w:rFonts w:ascii="Times New Roman" w:hAnsi="Times New Roman" w:cs="Times New Roman"/>
        </w:rPr>
        <w:t>:</w:t>
      </w:r>
    </w:p>
    <w:p w:rsidR="002D5110" w:rsidRPr="00C47B0B" w:rsidRDefault="00A54520" w:rsidP="00C47B0B">
      <w:pPr>
        <w:pStyle w:val="NoSpacing"/>
        <w:numPr>
          <w:ilvl w:val="1"/>
          <w:numId w:val="15"/>
        </w:numPr>
        <w:rPr>
          <w:rFonts w:ascii="Times New Roman" w:hAnsi="Times New Roman" w:cs="Times New Roman"/>
        </w:rPr>
      </w:pPr>
      <w:r>
        <w:rPr>
          <w:rFonts w:ascii="Times New Roman" w:hAnsi="Times New Roman" w:cs="Times New Roman"/>
        </w:rPr>
        <w:t>All courses that are not affected by the IFW/PFW split should order their textboo</w:t>
      </w:r>
      <w:r w:rsidR="002D5110">
        <w:rPr>
          <w:rFonts w:ascii="Times New Roman" w:hAnsi="Times New Roman" w:cs="Times New Roman"/>
        </w:rPr>
        <w:t>ks online.</w:t>
      </w:r>
      <w:r w:rsidR="00C47B0B">
        <w:rPr>
          <w:rFonts w:ascii="Times New Roman" w:hAnsi="Times New Roman" w:cs="Times New Roman"/>
        </w:rPr>
        <w:t xml:space="preserve"> </w:t>
      </w:r>
      <w:r w:rsidR="002D5110" w:rsidRPr="00C47B0B">
        <w:rPr>
          <w:rFonts w:ascii="Times New Roman" w:hAnsi="Times New Roman" w:cs="Times New Roman"/>
        </w:rPr>
        <w:t>More information will come from Carrie Adams by next week.</w:t>
      </w:r>
    </w:p>
    <w:p w:rsidR="00B62E60" w:rsidRPr="00762D01" w:rsidRDefault="00B62E60" w:rsidP="00A02947">
      <w:pPr>
        <w:pStyle w:val="NoSpacing"/>
        <w:rPr>
          <w:rFonts w:ascii="Times New Roman" w:hAnsi="Times New Roman" w:cs="Times New Roman"/>
          <w:sz w:val="10"/>
        </w:rPr>
      </w:pPr>
    </w:p>
    <w:p w:rsidR="002E18DA" w:rsidRDefault="002D5110" w:rsidP="002E18DA">
      <w:pPr>
        <w:pStyle w:val="NoSpacing"/>
        <w:numPr>
          <w:ilvl w:val="0"/>
          <w:numId w:val="15"/>
        </w:numPr>
        <w:rPr>
          <w:rFonts w:ascii="Times New Roman" w:hAnsi="Times New Roman" w:cs="Times New Roman"/>
        </w:rPr>
      </w:pPr>
      <w:r>
        <w:rPr>
          <w:rFonts w:ascii="Times New Roman" w:hAnsi="Times New Roman" w:cs="Times New Roman"/>
        </w:rPr>
        <w:t>2018-19 Committee Assignments</w:t>
      </w:r>
      <w:r w:rsidR="002E18DA">
        <w:rPr>
          <w:rFonts w:ascii="Times New Roman" w:hAnsi="Times New Roman" w:cs="Times New Roman"/>
        </w:rPr>
        <w:t>:</w:t>
      </w:r>
    </w:p>
    <w:p w:rsidR="002D5110" w:rsidRPr="00E12AA7" w:rsidRDefault="002D5110" w:rsidP="00E12AA7">
      <w:pPr>
        <w:pStyle w:val="NoSpacing"/>
        <w:numPr>
          <w:ilvl w:val="1"/>
          <w:numId w:val="15"/>
        </w:numPr>
        <w:rPr>
          <w:rFonts w:ascii="Times New Roman" w:hAnsi="Times New Roman" w:cs="Times New Roman"/>
        </w:rPr>
      </w:pPr>
      <w:r>
        <w:rPr>
          <w:rFonts w:ascii="Times New Roman" w:hAnsi="Times New Roman" w:cs="Times New Roman"/>
        </w:rPr>
        <w:t>The ballot for committee assignment requests should go out soon.</w:t>
      </w:r>
      <w:r w:rsidR="00E12AA7">
        <w:rPr>
          <w:rFonts w:ascii="Times New Roman" w:hAnsi="Times New Roman" w:cs="Times New Roman"/>
        </w:rPr>
        <w:t xml:space="preserve">  The </w:t>
      </w:r>
      <w:r w:rsidRPr="00E12AA7">
        <w:rPr>
          <w:rFonts w:ascii="Times New Roman" w:hAnsi="Times New Roman" w:cs="Times New Roman"/>
        </w:rPr>
        <w:t>2018-19 committee assignments will be made mid-April.</w:t>
      </w:r>
    </w:p>
    <w:p w:rsidR="00762D01" w:rsidRDefault="002D5110" w:rsidP="00746AB2">
      <w:pPr>
        <w:pStyle w:val="NoSpacing"/>
        <w:numPr>
          <w:ilvl w:val="1"/>
          <w:numId w:val="15"/>
        </w:numPr>
        <w:rPr>
          <w:rFonts w:ascii="Times New Roman" w:hAnsi="Times New Roman" w:cs="Times New Roman"/>
        </w:rPr>
      </w:pPr>
      <w:r>
        <w:rPr>
          <w:rFonts w:ascii="Times New Roman" w:hAnsi="Times New Roman" w:cs="Times New Roman"/>
        </w:rPr>
        <w:t xml:space="preserve">Hardin </w:t>
      </w:r>
      <w:r w:rsidR="00E12AA7">
        <w:rPr>
          <w:rFonts w:ascii="Times New Roman" w:hAnsi="Times New Roman" w:cs="Times New Roman"/>
        </w:rPr>
        <w:t xml:space="preserve">Aasand </w:t>
      </w:r>
      <w:r>
        <w:rPr>
          <w:rFonts w:ascii="Times New Roman" w:hAnsi="Times New Roman" w:cs="Times New Roman"/>
        </w:rPr>
        <w:t xml:space="preserve">announced </w:t>
      </w:r>
      <w:r w:rsidR="00E12AA7">
        <w:rPr>
          <w:rFonts w:ascii="Times New Roman" w:hAnsi="Times New Roman" w:cs="Times New Roman"/>
        </w:rPr>
        <w:t>that the</w:t>
      </w:r>
      <w:r>
        <w:rPr>
          <w:rFonts w:ascii="Times New Roman" w:hAnsi="Times New Roman" w:cs="Times New Roman"/>
        </w:rPr>
        <w:t xml:space="preserve"> Advising, Recruitment, &amp; Retention </w:t>
      </w:r>
      <w:r w:rsidR="00E12AA7">
        <w:rPr>
          <w:rFonts w:ascii="Times New Roman" w:hAnsi="Times New Roman" w:cs="Times New Roman"/>
        </w:rPr>
        <w:t>Committee has been created.</w:t>
      </w:r>
    </w:p>
    <w:p w:rsidR="00E12AA7" w:rsidRPr="002E18DA" w:rsidRDefault="00E12AA7" w:rsidP="00746AB2">
      <w:pPr>
        <w:pStyle w:val="NoSpacing"/>
        <w:numPr>
          <w:ilvl w:val="1"/>
          <w:numId w:val="15"/>
        </w:numPr>
        <w:rPr>
          <w:rFonts w:ascii="Times New Roman" w:hAnsi="Times New Roman" w:cs="Times New Roman"/>
        </w:rPr>
      </w:pPr>
      <w:r>
        <w:rPr>
          <w:rFonts w:ascii="Times New Roman" w:hAnsi="Times New Roman" w:cs="Times New Roman"/>
        </w:rPr>
        <w:t xml:space="preserve">Shannon Bischoff presented the idea of having t-shirts made to help with student recruitment.  We will check with the Business office to see if it is allowed. </w:t>
      </w:r>
    </w:p>
    <w:p w:rsidR="00A02947" w:rsidRPr="00762D01" w:rsidRDefault="00A02947" w:rsidP="00A02947">
      <w:pPr>
        <w:pStyle w:val="NoSpacing"/>
        <w:rPr>
          <w:rFonts w:ascii="Times New Roman" w:hAnsi="Times New Roman" w:cs="Times New Roman"/>
          <w:sz w:val="10"/>
        </w:rPr>
      </w:pPr>
    </w:p>
    <w:p w:rsidR="00A73F15" w:rsidRDefault="00E12AA7" w:rsidP="005E086C">
      <w:pPr>
        <w:pStyle w:val="NoSpacing"/>
        <w:numPr>
          <w:ilvl w:val="0"/>
          <w:numId w:val="15"/>
        </w:numPr>
        <w:rPr>
          <w:rFonts w:ascii="Times New Roman" w:hAnsi="Times New Roman" w:cs="Times New Roman"/>
        </w:rPr>
      </w:pPr>
      <w:r>
        <w:rPr>
          <w:rFonts w:ascii="Times New Roman" w:hAnsi="Times New Roman" w:cs="Times New Roman"/>
        </w:rPr>
        <w:t>Impending Retirement/Departures</w:t>
      </w:r>
      <w:r w:rsidR="00F20E85">
        <w:rPr>
          <w:rFonts w:ascii="Times New Roman" w:hAnsi="Times New Roman" w:cs="Times New Roman"/>
        </w:rPr>
        <w:t>:</w:t>
      </w:r>
    </w:p>
    <w:p w:rsidR="00762D01" w:rsidRPr="00C47B0B" w:rsidRDefault="008C7AB8" w:rsidP="00C47B0B">
      <w:pPr>
        <w:pStyle w:val="NoSpacing"/>
        <w:numPr>
          <w:ilvl w:val="1"/>
          <w:numId w:val="15"/>
        </w:numPr>
        <w:rPr>
          <w:rFonts w:ascii="Times New Roman" w:hAnsi="Times New Roman" w:cs="Times New Roman"/>
        </w:rPr>
      </w:pPr>
      <w:r>
        <w:rPr>
          <w:rFonts w:ascii="Times New Roman" w:hAnsi="Times New Roman" w:cs="Times New Roman"/>
        </w:rPr>
        <w:t>Chad Thompson will be retiring at the end of June.  Sara Webb-Sunderhaus will be leaving the university at the end of the academic year.</w:t>
      </w:r>
      <w:r w:rsidR="00C47B0B">
        <w:rPr>
          <w:rFonts w:ascii="Times New Roman" w:hAnsi="Times New Roman" w:cs="Times New Roman"/>
        </w:rPr>
        <w:t xml:space="preserve"> </w:t>
      </w:r>
      <w:r w:rsidRPr="00C47B0B">
        <w:rPr>
          <w:rFonts w:ascii="Times New Roman" w:hAnsi="Times New Roman" w:cs="Times New Roman"/>
        </w:rPr>
        <w:t>We will put together a celebration for the both of them.</w:t>
      </w:r>
    </w:p>
    <w:p w:rsidR="00746AB2" w:rsidRPr="00746AB2" w:rsidRDefault="00746AB2" w:rsidP="00746AB2">
      <w:pPr>
        <w:pStyle w:val="NoSpacing"/>
        <w:rPr>
          <w:rFonts w:ascii="Times New Roman" w:hAnsi="Times New Roman" w:cs="Times New Roman"/>
          <w:sz w:val="10"/>
        </w:rPr>
      </w:pPr>
    </w:p>
    <w:p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rsidR="00503425" w:rsidRPr="00A501DF" w:rsidRDefault="00503425" w:rsidP="00503425">
      <w:pPr>
        <w:pStyle w:val="NoSpacing"/>
        <w:rPr>
          <w:rFonts w:ascii="Times New Roman" w:hAnsi="Times New Roman" w:cs="Times New Roman"/>
          <w:sz w:val="10"/>
        </w:rPr>
      </w:pPr>
    </w:p>
    <w:p w:rsidR="00503425" w:rsidRDefault="00503425" w:rsidP="00503425">
      <w:pPr>
        <w:pStyle w:val="NoSpacing"/>
        <w:numPr>
          <w:ilvl w:val="0"/>
          <w:numId w:val="15"/>
        </w:numPr>
        <w:rPr>
          <w:rFonts w:ascii="Times New Roman" w:hAnsi="Times New Roman" w:cs="Times New Roman"/>
        </w:rPr>
      </w:pPr>
      <w:r>
        <w:rPr>
          <w:rFonts w:ascii="Times New Roman" w:hAnsi="Times New Roman" w:cs="Times New Roman"/>
        </w:rPr>
        <w:t>Program Review (2019):</w:t>
      </w:r>
    </w:p>
    <w:p w:rsidR="00420D55" w:rsidRPr="00CF0E82" w:rsidRDefault="008C7AB8" w:rsidP="00CF0E82">
      <w:pPr>
        <w:pStyle w:val="NoSpacing"/>
        <w:numPr>
          <w:ilvl w:val="1"/>
          <w:numId w:val="15"/>
        </w:numPr>
        <w:rPr>
          <w:rFonts w:ascii="Times New Roman" w:hAnsi="Times New Roman" w:cs="Times New Roman"/>
        </w:rPr>
      </w:pPr>
      <w:r>
        <w:rPr>
          <w:rFonts w:ascii="Times New Roman" w:hAnsi="Times New Roman" w:cs="Times New Roman"/>
        </w:rPr>
        <w:t xml:space="preserve">Hardin Aasand has begun to </w:t>
      </w:r>
      <w:r w:rsidR="00305B77">
        <w:rPr>
          <w:rFonts w:ascii="Times New Roman" w:hAnsi="Times New Roman" w:cs="Times New Roman"/>
        </w:rPr>
        <w:t>gather</w:t>
      </w:r>
      <w:r>
        <w:rPr>
          <w:rFonts w:ascii="Times New Roman" w:hAnsi="Times New Roman" w:cs="Times New Roman"/>
        </w:rPr>
        <w:t xml:space="preserve"> the data for the review.</w:t>
      </w:r>
    </w:p>
    <w:p w:rsidR="00420D55" w:rsidRPr="00364C45" w:rsidRDefault="00420D55" w:rsidP="00420D55">
      <w:pPr>
        <w:pStyle w:val="NoSpacing"/>
        <w:rPr>
          <w:rFonts w:ascii="Times New Roman" w:hAnsi="Times New Roman" w:cs="Times New Roman"/>
          <w:sz w:val="10"/>
        </w:rPr>
      </w:pPr>
    </w:p>
    <w:p w:rsidR="00420D55" w:rsidRDefault="00305B77" w:rsidP="00420D55">
      <w:pPr>
        <w:pStyle w:val="NoSpacing"/>
        <w:numPr>
          <w:ilvl w:val="0"/>
          <w:numId w:val="15"/>
        </w:numPr>
        <w:rPr>
          <w:rFonts w:ascii="Times New Roman" w:hAnsi="Times New Roman" w:cs="Times New Roman"/>
        </w:rPr>
      </w:pPr>
      <w:r>
        <w:rPr>
          <w:rFonts w:ascii="Times New Roman" w:hAnsi="Times New Roman" w:cs="Times New Roman"/>
        </w:rPr>
        <w:t>Undergrad Assessment Projection Sheet [O: created]</w:t>
      </w:r>
      <w:r w:rsidR="00420D55">
        <w:rPr>
          <w:rFonts w:ascii="Times New Roman" w:hAnsi="Times New Roman" w:cs="Times New Roman"/>
        </w:rPr>
        <w:t xml:space="preserve"> </w:t>
      </w:r>
    </w:p>
    <w:p w:rsidR="002253A1" w:rsidRPr="00C47B0B" w:rsidRDefault="00305B77" w:rsidP="00C47B0B">
      <w:pPr>
        <w:pStyle w:val="NoSpacing"/>
        <w:numPr>
          <w:ilvl w:val="1"/>
          <w:numId w:val="15"/>
        </w:numPr>
        <w:rPr>
          <w:rFonts w:ascii="Times New Roman" w:hAnsi="Times New Roman" w:cs="Times New Roman"/>
        </w:rPr>
      </w:pPr>
      <w:r>
        <w:rPr>
          <w:rFonts w:ascii="Times New Roman" w:hAnsi="Times New Roman" w:cs="Times New Roman"/>
        </w:rPr>
        <w:t xml:space="preserve">The assessment folders </w:t>
      </w:r>
      <w:r w:rsidR="002253A1">
        <w:rPr>
          <w:rFonts w:ascii="Times New Roman" w:hAnsi="Times New Roman" w:cs="Times New Roman"/>
        </w:rPr>
        <w:t>are ready for use on the o-drive.</w:t>
      </w:r>
      <w:r w:rsidR="00C47B0B">
        <w:rPr>
          <w:rFonts w:ascii="Times New Roman" w:hAnsi="Times New Roman" w:cs="Times New Roman"/>
        </w:rPr>
        <w:t xml:space="preserve"> </w:t>
      </w:r>
      <w:r w:rsidR="002253A1" w:rsidRPr="00C47B0B">
        <w:rPr>
          <w:rFonts w:ascii="Times New Roman" w:hAnsi="Times New Roman" w:cs="Times New Roman"/>
        </w:rPr>
        <w:t>Please begin to add artifacts now for next year’s assessment.</w:t>
      </w:r>
    </w:p>
    <w:p w:rsidR="003C3509" w:rsidRPr="00364C45" w:rsidRDefault="003C3509" w:rsidP="003C3509">
      <w:pPr>
        <w:pStyle w:val="NoSpacing"/>
        <w:rPr>
          <w:rFonts w:ascii="Times New Roman" w:hAnsi="Times New Roman" w:cs="Times New Roman"/>
          <w:sz w:val="10"/>
        </w:rPr>
      </w:pPr>
    </w:p>
    <w:p w:rsidR="00DE247C" w:rsidRPr="00C5502A" w:rsidRDefault="00DE247C" w:rsidP="00DE247C">
      <w:pPr>
        <w:pStyle w:val="NoSpacing"/>
        <w:numPr>
          <w:ilvl w:val="0"/>
          <w:numId w:val="15"/>
        </w:numPr>
        <w:rPr>
          <w:rFonts w:ascii="Times New Roman" w:hAnsi="Times New Roman" w:cs="Times New Roman"/>
        </w:rPr>
      </w:pPr>
      <w:r>
        <w:rPr>
          <w:rFonts w:ascii="Times New Roman" w:hAnsi="Times New Roman" w:cs="Times New Roman"/>
        </w:rPr>
        <w:t xml:space="preserve">Scheduling Classes Going Forward: </w:t>
      </w:r>
    </w:p>
    <w:p w:rsidR="004831EA" w:rsidRDefault="008D7BF8" w:rsidP="004831EA">
      <w:pPr>
        <w:pStyle w:val="NoSpacing"/>
        <w:numPr>
          <w:ilvl w:val="0"/>
          <w:numId w:val="23"/>
        </w:numPr>
        <w:rPr>
          <w:rFonts w:ascii="Times New Roman" w:hAnsi="Times New Roman" w:cs="Times New Roman"/>
        </w:rPr>
      </w:pPr>
      <w:r>
        <w:rPr>
          <w:rFonts w:ascii="Times New Roman" w:hAnsi="Times New Roman" w:cs="Times New Roman"/>
        </w:rPr>
        <w:t>Please use the new Purdue course numbers when relaying information for the schedule.</w:t>
      </w:r>
    </w:p>
    <w:p w:rsidR="004831EA" w:rsidRDefault="004831EA" w:rsidP="004831EA">
      <w:pPr>
        <w:pStyle w:val="NoSpacing"/>
        <w:rPr>
          <w:rFonts w:ascii="Times New Roman" w:hAnsi="Times New Roman" w:cs="Times New Roman"/>
        </w:rPr>
      </w:pPr>
    </w:p>
    <w:p w:rsidR="004831EA" w:rsidRDefault="004831EA" w:rsidP="004831EA">
      <w:pPr>
        <w:pStyle w:val="NoSpacing"/>
        <w:ind w:left="720"/>
        <w:rPr>
          <w:rFonts w:ascii="Times New Roman" w:hAnsi="Times New Roman" w:cs="Times New Roman"/>
        </w:rPr>
      </w:pPr>
    </w:p>
    <w:p w:rsidR="004831EA" w:rsidRDefault="004831EA" w:rsidP="004831EA">
      <w:pPr>
        <w:pStyle w:val="NoSpacing"/>
        <w:numPr>
          <w:ilvl w:val="0"/>
          <w:numId w:val="32"/>
        </w:numPr>
        <w:rPr>
          <w:rFonts w:ascii="Times New Roman" w:hAnsi="Times New Roman" w:cs="Times New Roman"/>
        </w:rPr>
      </w:pPr>
      <w:r>
        <w:rPr>
          <w:rFonts w:ascii="Times New Roman" w:hAnsi="Times New Roman" w:cs="Times New Roman"/>
        </w:rPr>
        <w:lastRenderedPageBreak/>
        <w:t>Applied Humanities Center – List of Projects</w:t>
      </w:r>
    </w:p>
    <w:p w:rsidR="00DE247C" w:rsidRDefault="004831EA" w:rsidP="008D7BF8">
      <w:pPr>
        <w:pStyle w:val="NoSpacing"/>
        <w:numPr>
          <w:ilvl w:val="1"/>
          <w:numId w:val="32"/>
        </w:numPr>
        <w:ind w:left="1080"/>
        <w:rPr>
          <w:rFonts w:ascii="Times New Roman" w:hAnsi="Times New Roman" w:cs="Times New Roman"/>
        </w:rPr>
      </w:pPr>
      <w:r w:rsidRPr="004831EA">
        <w:rPr>
          <w:rFonts w:ascii="Times New Roman" w:hAnsi="Times New Roman" w:cs="Times New Roman"/>
        </w:rPr>
        <w:t>Kate White gav</w:t>
      </w:r>
      <w:r>
        <w:rPr>
          <w:rFonts w:ascii="Times New Roman" w:hAnsi="Times New Roman" w:cs="Times New Roman"/>
        </w:rPr>
        <w:t>e information regarding THAT Camp.  Community members will hold talks and a conference for Digital Humanities.</w:t>
      </w:r>
    </w:p>
    <w:p w:rsidR="004831EA" w:rsidRDefault="004831EA" w:rsidP="008D7BF8">
      <w:pPr>
        <w:pStyle w:val="NoSpacing"/>
        <w:numPr>
          <w:ilvl w:val="1"/>
          <w:numId w:val="32"/>
        </w:numPr>
        <w:ind w:left="1080"/>
        <w:rPr>
          <w:rFonts w:ascii="Times New Roman" w:hAnsi="Times New Roman" w:cs="Times New Roman"/>
        </w:rPr>
      </w:pPr>
      <w:r>
        <w:rPr>
          <w:rFonts w:ascii="Times New Roman" w:hAnsi="Times New Roman" w:cs="Times New Roman"/>
        </w:rPr>
        <w:t xml:space="preserve">Shannon Bischoff announced that IRSC still has funding available to help </w:t>
      </w:r>
      <w:r w:rsidR="00194494">
        <w:rPr>
          <w:rFonts w:ascii="Times New Roman" w:hAnsi="Times New Roman" w:cs="Times New Roman"/>
        </w:rPr>
        <w:t>with the costs of faculty events/talks.</w:t>
      </w:r>
    </w:p>
    <w:p w:rsidR="00194494" w:rsidRPr="004831EA" w:rsidRDefault="00194494" w:rsidP="008D7BF8">
      <w:pPr>
        <w:pStyle w:val="NoSpacing"/>
        <w:numPr>
          <w:ilvl w:val="1"/>
          <w:numId w:val="32"/>
        </w:numPr>
        <w:ind w:left="1080"/>
        <w:rPr>
          <w:rFonts w:ascii="Times New Roman" w:hAnsi="Times New Roman" w:cs="Times New Roman"/>
        </w:rPr>
      </w:pPr>
      <w:r>
        <w:rPr>
          <w:rFonts w:ascii="Times New Roman" w:hAnsi="Times New Roman" w:cs="Times New Roman"/>
        </w:rPr>
        <w:t>Troy Bassett has more information on Digital Humanities if anyone needs it.</w:t>
      </w:r>
    </w:p>
    <w:p w:rsidR="00224EFD" w:rsidRPr="00D8689F" w:rsidRDefault="00224EFD" w:rsidP="00A168E9">
      <w:pPr>
        <w:pStyle w:val="NoSpacing"/>
        <w:rPr>
          <w:rFonts w:ascii="Times New Roman" w:hAnsi="Times New Roman" w:cs="Times New Roman"/>
          <w:sz w:val="10"/>
        </w:rPr>
      </w:pPr>
    </w:p>
    <w:p w:rsidR="00B62E60" w:rsidRPr="008D03FE" w:rsidRDefault="00685E88" w:rsidP="008D03FE">
      <w:pPr>
        <w:pStyle w:val="NoSpacing"/>
        <w:rPr>
          <w:rFonts w:ascii="Times New Roman" w:hAnsi="Times New Roman" w:cs="Times New Roman"/>
          <w:b/>
        </w:rPr>
      </w:pPr>
      <w:r w:rsidRPr="00C5502A">
        <w:rPr>
          <w:rFonts w:ascii="Times New Roman" w:hAnsi="Times New Roman" w:cs="Times New Roman"/>
          <w:b/>
        </w:rPr>
        <w:t>New Business:</w:t>
      </w:r>
    </w:p>
    <w:p w:rsidR="00B802AE" w:rsidRPr="00D8689F" w:rsidRDefault="00B802AE" w:rsidP="00B802AE">
      <w:pPr>
        <w:pStyle w:val="NoSpacing"/>
        <w:rPr>
          <w:rFonts w:ascii="Times New Roman" w:hAnsi="Times New Roman" w:cs="Times New Roman"/>
          <w:sz w:val="10"/>
        </w:rPr>
      </w:pPr>
    </w:p>
    <w:p w:rsidR="00D8689F" w:rsidRDefault="00194494" w:rsidP="00D8689F">
      <w:pPr>
        <w:pStyle w:val="NoSpacing"/>
        <w:numPr>
          <w:ilvl w:val="0"/>
          <w:numId w:val="15"/>
        </w:numPr>
        <w:rPr>
          <w:rFonts w:ascii="Times New Roman" w:hAnsi="Times New Roman" w:cs="Times New Roman"/>
        </w:rPr>
      </w:pPr>
      <w:r>
        <w:rPr>
          <w:rFonts w:ascii="Times New Roman" w:hAnsi="Times New Roman" w:cs="Times New Roman"/>
        </w:rPr>
        <w:t>Power Points for COAS Monitors/Flyers for Bulletin Boards</w:t>
      </w:r>
      <w:r w:rsidR="00D8689F">
        <w:rPr>
          <w:rFonts w:ascii="Times New Roman" w:hAnsi="Times New Roman" w:cs="Times New Roman"/>
        </w:rPr>
        <w:t>:</w:t>
      </w:r>
    </w:p>
    <w:p w:rsidR="000E7959" w:rsidRDefault="000E7959" w:rsidP="00D8689F">
      <w:pPr>
        <w:pStyle w:val="NoSpacing"/>
        <w:numPr>
          <w:ilvl w:val="1"/>
          <w:numId w:val="15"/>
        </w:numPr>
        <w:rPr>
          <w:rFonts w:ascii="Times New Roman" w:hAnsi="Times New Roman" w:cs="Times New Roman"/>
        </w:rPr>
      </w:pPr>
      <w:r>
        <w:rPr>
          <w:rFonts w:ascii="Times New Roman" w:hAnsi="Times New Roman" w:cs="Times New Roman"/>
        </w:rPr>
        <w:t>Hardin Aasand reminded everyone to advertise their classes on the monitors in the LA lobby.</w:t>
      </w:r>
    </w:p>
    <w:p w:rsidR="00D8689F" w:rsidRDefault="000E7959" w:rsidP="00D8689F">
      <w:pPr>
        <w:pStyle w:val="NoSpacing"/>
        <w:numPr>
          <w:ilvl w:val="1"/>
          <w:numId w:val="15"/>
        </w:numPr>
        <w:rPr>
          <w:rFonts w:ascii="Times New Roman" w:hAnsi="Times New Roman" w:cs="Times New Roman"/>
        </w:rPr>
      </w:pPr>
      <w:r>
        <w:rPr>
          <w:rFonts w:ascii="Times New Roman" w:hAnsi="Times New Roman" w:cs="Times New Roman"/>
        </w:rPr>
        <w:t>Praise was given to Carrie Adams for coordinating the power point slides</w:t>
      </w:r>
      <w:r w:rsidR="00D8689F">
        <w:rPr>
          <w:rFonts w:ascii="Times New Roman" w:hAnsi="Times New Roman" w:cs="Times New Roman"/>
        </w:rPr>
        <w:t>.</w:t>
      </w:r>
    </w:p>
    <w:p w:rsidR="00D8689F" w:rsidRPr="00D05B20" w:rsidRDefault="00D8689F" w:rsidP="00D05B20">
      <w:pPr>
        <w:pStyle w:val="NoSpacing"/>
        <w:rPr>
          <w:rFonts w:ascii="Times New Roman" w:hAnsi="Times New Roman" w:cs="Times New Roman"/>
          <w:sz w:val="10"/>
        </w:rPr>
      </w:pPr>
    </w:p>
    <w:p w:rsidR="003C3509" w:rsidRPr="003C3509" w:rsidRDefault="000E7959" w:rsidP="003C3509">
      <w:pPr>
        <w:pStyle w:val="NoSpacing"/>
        <w:numPr>
          <w:ilvl w:val="0"/>
          <w:numId w:val="15"/>
        </w:numPr>
        <w:rPr>
          <w:rFonts w:ascii="Times New Roman" w:hAnsi="Times New Roman" w:cs="Times New Roman"/>
        </w:rPr>
      </w:pPr>
      <w:r>
        <w:rPr>
          <w:rFonts w:ascii="Times New Roman" w:hAnsi="Times New Roman" w:cs="Times New Roman"/>
        </w:rPr>
        <w:t>Dean’s Departmental Visit</w:t>
      </w:r>
      <w:r w:rsidR="003C3509">
        <w:rPr>
          <w:rFonts w:ascii="Times New Roman" w:hAnsi="Times New Roman" w:cs="Times New Roman"/>
        </w:rPr>
        <w:t>:</w:t>
      </w:r>
    </w:p>
    <w:p w:rsidR="00D05B20" w:rsidRDefault="000E7959" w:rsidP="00CF0E82">
      <w:pPr>
        <w:pStyle w:val="NoSpacing"/>
        <w:numPr>
          <w:ilvl w:val="0"/>
          <w:numId w:val="23"/>
        </w:numPr>
        <w:rPr>
          <w:rFonts w:ascii="Times New Roman" w:hAnsi="Times New Roman" w:cs="Times New Roman"/>
        </w:rPr>
      </w:pPr>
      <w:r>
        <w:rPr>
          <w:rFonts w:ascii="Times New Roman" w:hAnsi="Times New Roman" w:cs="Times New Roman"/>
        </w:rPr>
        <w:t>The faculty discussed several items that were addressed when Dean Link visited the department in February.</w:t>
      </w:r>
    </w:p>
    <w:p w:rsidR="000E7959" w:rsidRPr="006A5D3B" w:rsidRDefault="000E7959" w:rsidP="000E7959">
      <w:pPr>
        <w:pStyle w:val="NoSpacing"/>
        <w:rPr>
          <w:rFonts w:ascii="Times New Roman" w:hAnsi="Times New Roman" w:cs="Times New Roman"/>
          <w:sz w:val="10"/>
        </w:rPr>
      </w:pPr>
    </w:p>
    <w:p w:rsidR="000E7959" w:rsidRDefault="000E7959" w:rsidP="000E7959">
      <w:pPr>
        <w:pStyle w:val="NoSpacing"/>
        <w:numPr>
          <w:ilvl w:val="0"/>
          <w:numId w:val="33"/>
        </w:numPr>
        <w:rPr>
          <w:rFonts w:ascii="Times New Roman" w:hAnsi="Times New Roman" w:cs="Times New Roman"/>
        </w:rPr>
      </w:pPr>
      <w:r>
        <w:rPr>
          <w:rFonts w:ascii="Times New Roman" w:hAnsi="Times New Roman" w:cs="Times New Roman"/>
        </w:rPr>
        <w:t>Peer Review Committee &amp; Mentoring:</w:t>
      </w:r>
    </w:p>
    <w:p w:rsidR="008E7344" w:rsidRPr="00C47B0B" w:rsidRDefault="006A5D3B" w:rsidP="00C47B0B">
      <w:pPr>
        <w:pStyle w:val="NoSpacing"/>
        <w:numPr>
          <w:ilvl w:val="1"/>
          <w:numId w:val="33"/>
        </w:numPr>
        <w:rPr>
          <w:rFonts w:ascii="Times New Roman" w:hAnsi="Times New Roman" w:cs="Times New Roman"/>
        </w:rPr>
      </w:pPr>
      <w:r>
        <w:rPr>
          <w:rFonts w:ascii="Times New Roman" w:hAnsi="Times New Roman" w:cs="Times New Roman"/>
        </w:rPr>
        <w:t>The Peer Review Committee created more detailed description of what the committee’s purpose is for the Enchiridion.</w:t>
      </w:r>
      <w:r w:rsidR="00C47B0B">
        <w:rPr>
          <w:rFonts w:ascii="Times New Roman" w:hAnsi="Times New Roman" w:cs="Times New Roman"/>
        </w:rPr>
        <w:t xml:space="preserve"> </w:t>
      </w:r>
      <w:r w:rsidRPr="00C47B0B">
        <w:rPr>
          <w:rFonts w:ascii="Times New Roman" w:hAnsi="Times New Roman" w:cs="Times New Roman"/>
        </w:rPr>
        <w:t xml:space="preserve">Mary Ann Cain gave everyone a handout </w:t>
      </w:r>
      <w:r w:rsidR="008E7344" w:rsidRPr="00C47B0B">
        <w:rPr>
          <w:rFonts w:ascii="Times New Roman" w:hAnsi="Times New Roman" w:cs="Times New Roman"/>
        </w:rPr>
        <w:t>with examples of Peer Review committees in other departments under COAS and how they handle peer mentoring.</w:t>
      </w:r>
    </w:p>
    <w:p w:rsidR="006A5D3B" w:rsidRDefault="008E7344" w:rsidP="008E7344">
      <w:pPr>
        <w:pStyle w:val="NoSpacing"/>
        <w:numPr>
          <w:ilvl w:val="1"/>
          <w:numId w:val="33"/>
        </w:numPr>
        <w:rPr>
          <w:rFonts w:ascii="Times New Roman" w:hAnsi="Times New Roman" w:cs="Times New Roman"/>
        </w:rPr>
      </w:pPr>
      <w:r>
        <w:rPr>
          <w:rFonts w:ascii="Times New Roman" w:hAnsi="Times New Roman" w:cs="Times New Roman"/>
        </w:rPr>
        <w:t>Mary Ann discussed the possibility of the need for a Faculty Assistance Committee</w:t>
      </w:r>
    </w:p>
    <w:p w:rsidR="008E7344" w:rsidRPr="00C47B0B" w:rsidRDefault="008E7344" w:rsidP="00C47B0B">
      <w:pPr>
        <w:pStyle w:val="NoSpacing"/>
        <w:numPr>
          <w:ilvl w:val="1"/>
          <w:numId w:val="33"/>
        </w:numPr>
        <w:rPr>
          <w:rFonts w:ascii="Times New Roman" w:hAnsi="Times New Roman" w:cs="Times New Roman"/>
        </w:rPr>
      </w:pPr>
      <w:r>
        <w:rPr>
          <w:rFonts w:ascii="Times New Roman" w:hAnsi="Times New Roman" w:cs="Times New Roman"/>
        </w:rPr>
        <w:t>Hardin Aasand informed all that the need for a Faculty Assistance Committee will be an item on the agenda for our first department meeting in fall 18. He asks that the faculty take some time to seriously consider the need for this committee.</w:t>
      </w:r>
      <w:r w:rsidR="00C47B0B">
        <w:rPr>
          <w:rFonts w:ascii="Times New Roman" w:hAnsi="Times New Roman" w:cs="Times New Roman"/>
        </w:rPr>
        <w:t xml:space="preserve"> </w:t>
      </w:r>
      <w:r w:rsidRPr="00C47B0B">
        <w:rPr>
          <w:rFonts w:ascii="Times New Roman" w:hAnsi="Times New Roman" w:cs="Times New Roman"/>
        </w:rPr>
        <w:t>Mary Ann will write a proposal for this to be added to the Enchiridion.</w:t>
      </w:r>
    </w:p>
    <w:p w:rsidR="008E7344" w:rsidRPr="008E7344" w:rsidRDefault="008E7344" w:rsidP="008E7344">
      <w:pPr>
        <w:pStyle w:val="NoSpacing"/>
        <w:ind w:left="1080"/>
        <w:rPr>
          <w:rFonts w:ascii="Times New Roman" w:hAnsi="Times New Roman" w:cs="Times New Roman"/>
          <w:sz w:val="10"/>
        </w:rPr>
      </w:pPr>
    </w:p>
    <w:p w:rsidR="00C47B0B" w:rsidRDefault="00C47B0B" w:rsidP="00C47B0B">
      <w:pPr>
        <w:pStyle w:val="NoSpacing"/>
        <w:rPr>
          <w:rFonts w:ascii="Times New Roman" w:hAnsi="Times New Roman" w:cs="Times New Roman"/>
        </w:rPr>
      </w:pPr>
    </w:p>
    <w:p w:rsidR="008E7344" w:rsidRDefault="00C47B0B" w:rsidP="00C47B0B">
      <w:pPr>
        <w:pStyle w:val="NoSpacing"/>
        <w:rPr>
          <w:rFonts w:ascii="Times New Roman" w:hAnsi="Times New Roman" w:cs="Times New Roman"/>
        </w:rPr>
      </w:pPr>
      <w:r>
        <w:rPr>
          <w:rFonts w:ascii="Times New Roman" w:hAnsi="Times New Roman" w:cs="Times New Roman"/>
        </w:rPr>
        <w:t>Quo</w:t>
      </w:r>
      <w:r w:rsidR="008E7344">
        <w:rPr>
          <w:rFonts w:ascii="Times New Roman" w:hAnsi="Times New Roman" w:cs="Times New Roman"/>
        </w:rPr>
        <w:t>rum lost at 1:10pm</w:t>
      </w:r>
    </w:p>
    <w:p w:rsidR="008E7344" w:rsidRDefault="008E7344" w:rsidP="008E7344">
      <w:pPr>
        <w:pStyle w:val="NoSpacing"/>
        <w:numPr>
          <w:ilvl w:val="0"/>
          <w:numId w:val="33"/>
        </w:numPr>
        <w:rPr>
          <w:rFonts w:ascii="Times New Roman" w:hAnsi="Times New Roman" w:cs="Times New Roman"/>
        </w:rPr>
      </w:pPr>
      <w:r>
        <w:rPr>
          <w:rFonts w:ascii="Times New Roman" w:hAnsi="Times New Roman" w:cs="Times New Roman"/>
        </w:rPr>
        <w:t>Summer Teaching</w:t>
      </w:r>
    </w:p>
    <w:p w:rsidR="008E7344" w:rsidRPr="008E7344" w:rsidRDefault="00C47B0B" w:rsidP="008E7344">
      <w:pPr>
        <w:pStyle w:val="NoSpacing"/>
        <w:numPr>
          <w:ilvl w:val="1"/>
          <w:numId w:val="33"/>
        </w:numPr>
        <w:rPr>
          <w:rFonts w:ascii="Times New Roman" w:hAnsi="Times New Roman" w:cs="Times New Roman"/>
        </w:rPr>
      </w:pPr>
      <w:r>
        <w:rPr>
          <w:rFonts w:ascii="Times New Roman" w:hAnsi="Times New Roman" w:cs="Times New Roman"/>
        </w:rPr>
        <w:t xml:space="preserve">For informational purposes, </w:t>
      </w:r>
      <w:r w:rsidR="008E7344">
        <w:rPr>
          <w:rFonts w:ascii="Times New Roman" w:hAnsi="Times New Roman" w:cs="Times New Roman"/>
        </w:rPr>
        <w:t>Hardin announced that we may need to start using the summer teaching formula that is listed in the Enchiridion. We will wait until fall to discuss this.</w:t>
      </w:r>
    </w:p>
    <w:p w:rsidR="00CF0E82" w:rsidRPr="00646D86" w:rsidRDefault="00CF0E82" w:rsidP="00685E88">
      <w:pPr>
        <w:pStyle w:val="NoSpacing"/>
        <w:rPr>
          <w:rFonts w:ascii="Times New Roman" w:hAnsi="Times New Roman" w:cs="Times New Roman"/>
          <w:b/>
          <w:sz w:val="10"/>
        </w:rPr>
      </w:pPr>
    </w:p>
    <w:p w:rsidR="00C47B0B" w:rsidRDefault="00C47B0B" w:rsidP="000E7959">
      <w:pPr>
        <w:pStyle w:val="NoSpacing"/>
        <w:rPr>
          <w:rFonts w:ascii="Times New Roman" w:hAnsi="Times New Roman" w:cs="Times New Roman"/>
          <w:b/>
        </w:rPr>
      </w:pPr>
    </w:p>
    <w:p w:rsidR="000E7959" w:rsidRDefault="001061D8" w:rsidP="000E7959">
      <w:pPr>
        <w:pStyle w:val="NoSpacing"/>
        <w:rPr>
          <w:rFonts w:ascii="Times New Roman" w:hAnsi="Times New Roman" w:cs="Times New Roman"/>
          <w:b/>
        </w:rPr>
      </w:pPr>
      <w:r w:rsidRPr="00C5502A">
        <w:rPr>
          <w:rFonts w:ascii="Times New Roman" w:hAnsi="Times New Roman" w:cs="Times New Roman"/>
          <w:b/>
        </w:rPr>
        <w:t>Items from the Floor:</w:t>
      </w:r>
    </w:p>
    <w:p w:rsidR="00D514BC" w:rsidRPr="000E7959" w:rsidRDefault="00305B77" w:rsidP="000E7959">
      <w:pPr>
        <w:pStyle w:val="NoSpacing"/>
        <w:numPr>
          <w:ilvl w:val="0"/>
          <w:numId w:val="34"/>
        </w:numPr>
        <w:rPr>
          <w:rFonts w:ascii="Times New Roman" w:hAnsi="Times New Roman" w:cs="Times New Roman"/>
          <w:b/>
        </w:rPr>
      </w:pPr>
      <w:bookmarkStart w:id="0" w:name="_GoBack"/>
      <w:bookmarkEnd w:id="0"/>
      <w:proofErr w:type="spellStart"/>
      <w:r>
        <w:rPr>
          <w:rFonts w:ascii="Times New Roman" w:hAnsi="Times New Roman" w:cs="Times New Roman"/>
        </w:rPr>
        <w:t>Applesseed</w:t>
      </w:r>
      <w:proofErr w:type="spellEnd"/>
      <w:r>
        <w:rPr>
          <w:rFonts w:ascii="Times New Roman" w:hAnsi="Times New Roman" w:cs="Times New Roman"/>
        </w:rPr>
        <w:t xml:space="preserve"> will host an open house on April 18.  More information will follow.</w:t>
      </w:r>
    </w:p>
    <w:p w:rsidR="00305B77" w:rsidRPr="009433AA" w:rsidRDefault="00305B77" w:rsidP="00305B77">
      <w:pPr>
        <w:pStyle w:val="NoSpacing"/>
        <w:ind w:left="1080"/>
        <w:rPr>
          <w:rFonts w:ascii="Times New Roman" w:hAnsi="Times New Roman" w:cs="Times New Roman"/>
          <w:b/>
          <w:sz w:val="16"/>
        </w:rPr>
      </w:pPr>
    </w:p>
    <w:p w:rsidR="00D05B20"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at </w:t>
      </w:r>
      <w:r w:rsidR="00305B77">
        <w:rPr>
          <w:rFonts w:ascii="Times New Roman" w:hAnsi="Times New Roman" w:cs="Times New Roman"/>
          <w:b/>
        </w:rPr>
        <w:t>1:12</w:t>
      </w:r>
      <w:r w:rsidR="00E32212">
        <w:rPr>
          <w:rFonts w:ascii="Times New Roman" w:hAnsi="Times New Roman" w:cs="Times New Roman"/>
          <w:b/>
        </w:rPr>
        <w:t xml:space="preserve">pm               </w:t>
      </w:r>
    </w:p>
    <w:p w:rsidR="00D05B20" w:rsidRPr="00D05B20" w:rsidRDefault="00D05B20" w:rsidP="00EF3F6E">
      <w:pPr>
        <w:pStyle w:val="NoSpacing"/>
        <w:rPr>
          <w:rFonts w:ascii="Times New Roman" w:hAnsi="Times New Roman" w:cs="Times New Roman"/>
          <w:b/>
          <w:sz w:val="10"/>
        </w:rPr>
      </w:pPr>
    </w:p>
    <w:p w:rsidR="00EF3F6E" w:rsidRPr="00E32212" w:rsidRDefault="00EF3F6E" w:rsidP="00EF3F6E">
      <w:pPr>
        <w:pStyle w:val="NoSpacing"/>
        <w:rPr>
          <w:rFonts w:ascii="Times New Roman" w:hAnsi="Times New Roman" w:cs="Times New Roman"/>
          <w:b/>
        </w:rPr>
      </w:pPr>
      <w:r w:rsidRPr="00C5502A">
        <w:rPr>
          <w:rFonts w:ascii="Times New Roman" w:hAnsi="Times New Roman" w:cs="Times New Roman"/>
          <w:b/>
        </w:rPr>
        <w:t>Next Meeting:</w:t>
      </w:r>
      <w:r w:rsidRPr="00C5502A">
        <w:rPr>
          <w:rFonts w:ascii="Times New Roman" w:hAnsi="Times New Roman" w:cs="Times New Roman"/>
        </w:rPr>
        <w:t xml:space="preserve"> </w:t>
      </w:r>
      <w:r w:rsidR="00D05B20">
        <w:rPr>
          <w:rFonts w:ascii="Times New Roman" w:hAnsi="Times New Roman" w:cs="Times New Roman"/>
          <w:b/>
        </w:rPr>
        <w:t>TBD</w:t>
      </w:r>
    </w:p>
    <w:sectPr w:rsidR="00EF3F6E" w:rsidRPr="00E3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BC"/>
    <w:multiLevelType w:val="hybridMultilevel"/>
    <w:tmpl w:val="9706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C97"/>
    <w:multiLevelType w:val="hybridMultilevel"/>
    <w:tmpl w:val="6D0E24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5F5341"/>
    <w:multiLevelType w:val="hybridMultilevel"/>
    <w:tmpl w:val="5F5A9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0209D"/>
    <w:multiLevelType w:val="hybridMultilevel"/>
    <w:tmpl w:val="B5784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F4F49"/>
    <w:multiLevelType w:val="hybridMultilevel"/>
    <w:tmpl w:val="B45A6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C5B0D"/>
    <w:multiLevelType w:val="hybridMultilevel"/>
    <w:tmpl w:val="BC209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B7C8E"/>
    <w:multiLevelType w:val="hybridMultilevel"/>
    <w:tmpl w:val="53E29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345F6"/>
    <w:multiLevelType w:val="hybridMultilevel"/>
    <w:tmpl w:val="6882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0370FC"/>
    <w:multiLevelType w:val="hybridMultilevel"/>
    <w:tmpl w:val="82684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56655"/>
    <w:multiLevelType w:val="hybridMultilevel"/>
    <w:tmpl w:val="3BF0C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57274"/>
    <w:multiLevelType w:val="hybridMultilevel"/>
    <w:tmpl w:val="5670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62C06"/>
    <w:multiLevelType w:val="hybridMultilevel"/>
    <w:tmpl w:val="2E1C5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F4157C"/>
    <w:multiLevelType w:val="hybridMultilevel"/>
    <w:tmpl w:val="BD40E4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CC6B4B"/>
    <w:multiLevelType w:val="hybridMultilevel"/>
    <w:tmpl w:val="BCDE2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F45B37"/>
    <w:multiLevelType w:val="hybridMultilevel"/>
    <w:tmpl w:val="DA5A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D1603"/>
    <w:multiLevelType w:val="hybridMultilevel"/>
    <w:tmpl w:val="9DA2F9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7513DA"/>
    <w:multiLevelType w:val="hybridMultilevel"/>
    <w:tmpl w:val="6EFA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032D8"/>
    <w:multiLevelType w:val="hybridMultilevel"/>
    <w:tmpl w:val="F854698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9169B5"/>
    <w:multiLevelType w:val="hybridMultilevel"/>
    <w:tmpl w:val="2828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E4977"/>
    <w:multiLevelType w:val="hybridMultilevel"/>
    <w:tmpl w:val="276CE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827B5E"/>
    <w:multiLevelType w:val="hybridMultilevel"/>
    <w:tmpl w:val="43625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8639B2"/>
    <w:multiLevelType w:val="hybridMultilevel"/>
    <w:tmpl w:val="8500F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E93ABF"/>
    <w:multiLevelType w:val="hybridMultilevel"/>
    <w:tmpl w:val="22E0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CD2091"/>
    <w:multiLevelType w:val="hybridMultilevel"/>
    <w:tmpl w:val="773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758B"/>
    <w:multiLevelType w:val="hybridMultilevel"/>
    <w:tmpl w:val="2F9A9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8B1031"/>
    <w:multiLevelType w:val="hybridMultilevel"/>
    <w:tmpl w:val="40928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7E1420"/>
    <w:multiLevelType w:val="hybridMultilevel"/>
    <w:tmpl w:val="92EAB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AE3480"/>
    <w:multiLevelType w:val="hybridMultilevel"/>
    <w:tmpl w:val="ABE4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44770"/>
    <w:multiLevelType w:val="hybridMultilevel"/>
    <w:tmpl w:val="6E88B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4032FB"/>
    <w:multiLevelType w:val="hybridMultilevel"/>
    <w:tmpl w:val="26666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C71ECD"/>
    <w:multiLevelType w:val="hybridMultilevel"/>
    <w:tmpl w:val="A162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B00FE"/>
    <w:multiLevelType w:val="hybridMultilevel"/>
    <w:tmpl w:val="61429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76136C"/>
    <w:multiLevelType w:val="hybridMultilevel"/>
    <w:tmpl w:val="A2425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2"/>
  </w:num>
  <w:num w:numId="3">
    <w:abstractNumId w:val="21"/>
  </w:num>
  <w:num w:numId="4">
    <w:abstractNumId w:val="16"/>
  </w:num>
  <w:num w:numId="5">
    <w:abstractNumId w:val="25"/>
  </w:num>
  <w:num w:numId="6">
    <w:abstractNumId w:val="20"/>
  </w:num>
  <w:num w:numId="7">
    <w:abstractNumId w:val="27"/>
  </w:num>
  <w:num w:numId="8">
    <w:abstractNumId w:val="14"/>
  </w:num>
  <w:num w:numId="9">
    <w:abstractNumId w:val="1"/>
  </w:num>
  <w:num w:numId="10">
    <w:abstractNumId w:val="24"/>
  </w:num>
  <w:num w:numId="11">
    <w:abstractNumId w:val="18"/>
  </w:num>
  <w:num w:numId="12">
    <w:abstractNumId w:val="10"/>
  </w:num>
  <w:num w:numId="13">
    <w:abstractNumId w:val="5"/>
  </w:num>
  <w:num w:numId="14">
    <w:abstractNumId w:val="8"/>
  </w:num>
  <w:num w:numId="15">
    <w:abstractNumId w:val="17"/>
  </w:num>
  <w:num w:numId="16">
    <w:abstractNumId w:val="7"/>
  </w:num>
  <w:num w:numId="17">
    <w:abstractNumId w:val="9"/>
  </w:num>
  <w:num w:numId="18">
    <w:abstractNumId w:val="3"/>
  </w:num>
  <w:num w:numId="19">
    <w:abstractNumId w:val="4"/>
  </w:num>
  <w:num w:numId="20">
    <w:abstractNumId w:val="29"/>
  </w:num>
  <w:num w:numId="21">
    <w:abstractNumId w:val="32"/>
  </w:num>
  <w:num w:numId="22">
    <w:abstractNumId w:val="12"/>
  </w:num>
  <w:num w:numId="23">
    <w:abstractNumId w:val="23"/>
  </w:num>
  <w:num w:numId="24">
    <w:abstractNumId w:val="30"/>
  </w:num>
  <w:num w:numId="25">
    <w:abstractNumId w:val="33"/>
  </w:num>
  <w:num w:numId="26">
    <w:abstractNumId w:val="6"/>
  </w:num>
  <w:num w:numId="27">
    <w:abstractNumId w:val="0"/>
  </w:num>
  <w:num w:numId="28">
    <w:abstractNumId w:val="2"/>
  </w:num>
  <w:num w:numId="29">
    <w:abstractNumId w:val="15"/>
  </w:num>
  <w:num w:numId="30">
    <w:abstractNumId w:val="28"/>
  </w:num>
  <w:num w:numId="31">
    <w:abstractNumId w:val="11"/>
  </w:num>
  <w:num w:numId="32">
    <w:abstractNumId w:val="31"/>
  </w:num>
  <w:num w:numId="33">
    <w:abstractNumId w:val="19"/>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E00"/>
    <w:rsid w:val="00045CC7"/>
    <w:rsid w:val="000749EA"/>
    <w:rsid w:val="00075146"/>
    <w:rsid w:val="000763A4"/>
    <w:rsid w:val="0007667A"/>
    <w:rsid w:val="00095885"/>
    <w:rsid w:val="000A3922"/>
    <w:rsid w:val="000A787E"/>
    <w:rsid w:val="000A7ECC"/>
    <w:rsid w:val="000E7959"/>
    <w:rsid w:val="000F5D43"/>
    <w:rsid w:val="0010402A"/>
    <w:rsid w:val="001061D8"/>
    <w:rsid w:val="001143AF"/>
    <w:rsid w:val="001203B6"/>
    <w:rsid w:val="001377F6"/>
    <w:rsid w:val="001413D7"/>
    <w:rsid w:val="00144B76"/>
    <w:rsid w:val="00144E22"/>
    <w:rsid w:val="00150E99"/>
    <w:rsid w:val="0018308A"/>
    <w:rsid w:val="00191510"/>
    <w:rsid w:val="00194494"/>
    <w:rsid w:val="001A42B8"/>
    <w:rsid w:val="001B3CB7"/>
    <w:rsid w:val="001B5902"/>
    <w:rsid w:val="001B6888"/>
    <w:rsid w:val="001C00C4"/>
    <w:rsid w:val="001C6448"/>
    <w:rsid w:val="00224EFD"/>
    <w:rsid w:val="002253A1"/>
    <w:rsid w:val="00293819"/>
    <w:rsid w:val="00296928"/>
    <w:rsid w:val="002A66C9"/>
    <w:rsid w:val="002A7C7D"/>
    <w:rsid w:val="002B557D"/>
    <w:rsid w:val="002B66B5"/>
    <w:rsid w:val="002C6455"/>
    <w:rsid w:val="002D41F1"/>
    <w:rsid w:val="002D5110"/>
    <w:rsid w:val="002D6DAC"/>
    <w:rsid w:val="002E18DA"/>
    <w:rsid w:val="002E5954"/>
    <w:rsid w:val="00305B77"/>
    <w:rsid w:val="00307743"/>
    <w:rsid w:val="00336D0D"/>
    <w:rsid w:val="003529B1"/>
    <w:rsid w:val="00354E0C"/>
    <w:rsid w:val="00364C45"/>
    <w:rsid w:val="00373445"/>
    <w:rsid w:val="0038534C"/>
    <w:rsid w:val="00394645"/>
    <w:rsid w:val="00395C69"/>
    <w:rsid w:val="00396AF8"/>
    <w:rsid w:val="003A4192"/>
    <w:rsid w:val="003B1EA4"/>
    <w:rsid w:val="003C3509"/>
    <w:rsid w:val="003C7DA5"/>
    <w:rsid w:val="003D06FC"/>
    <w:rsid w:val="003D5851"/>
    <w:rsid w:val="003D6615"/>
    <w:rsid w:val="003D7314"/>
    <w:rsid w:val="003E0499"/>
    <w:rsid w:val="003E0A29"/>
    <w:rsid w:val="003F25A7"/>
    <w:rsid w:val="004019CB"/>
    <w:rsid w:val="004169A8"/>
    <w:rsid w:val="00417356"/>
    <w:rsid w:val="00420D55"/>
    <w:rsid w:val="00424C00"/>
    <w:rsid w:val="0043757B"/>
    <w:rsid w:val="004563B6"/>
    <w:rsid w:val="00466B8E"/>
    <w:rsid w:val="004729E5"/>
    <w:rsid w:val="004737CD"/>
    <w:rsid w:val="00476719"/>
    <w:rsid w:val="00476F6F"/>
    <w:rsid w:val="004831EA"/>
    <w:rsid w:val="004835F0"/>
    <w:rsid w:val="00484533"/>
    <w:rsid w:val="00492807"/>
    <w:rsid w:val="004A1F71"/>
    <w:rsid w:val="004B11C4"/>
    <w:rsid w:val="004B2988"/>
    <w:rsid w:val="004C0494"/>
    <w:rsid w:val="004C4162"/>
    <w:rsid w:val="004C54A2"/>
    <w:rsid w:val="004C5999"/>
    <w:rsid w:val="004D7AD0"/>
    <w:rsid w:val="004E5629"/>
    <w:rsid w:val="004F0DF1"/>
    <w:rsid w:val="00503425"/>
    <w:rsid w:val="005079E5"/>
    <w:rsid w:val="00526983"/>
    <w:rsid w:val="005320A4"/>
    <w:rsid w:val="0053328C"/>
    <w:rsid w:val="0053526A"/>
    <w:rsid w:val="00557C3F"/>
    <w:rsid w:val="005641F0"/>
    <w:rsid w:val="005A4105"/>
    <w:rsid w:val="005A4EA9"/>
    <w:rsid w:val="005C37E9"/>
    <w:rsid w:val="005C394F"/>
    <w:rsid w:val="005E086C"/>
    <w:rsid w:val="005E16D9"/>
    <w:rsid w:val="005E5F9E"/>
    <w:rsid w:val="005E7626"/>
    <w:rsid w:val="005F1A68"/>
    <w:rsid w:val="00602301"/>
    <w:rsid w:val="00606A4D"/>
    <w:rsid w:val="006121F1"/>
    <w:rsid w:val="0063326D"/>
    <w:rsid w:val="00637343"/>
    <w:rsid w:val="00646D86"/>
    <w:rsid w:val="0065360A"/>
    <w:rsid w:val="006611BF"/>
    <w:rsid w:val="00661AA5"/>
    <w:rsid w:val="00665BDE"/>
    <w:rsid w:val="00671946"/>
    <w:rsid w:val="00675C91"/>
    <w:rsid w:val="00685347"/>
    <w:rsid w:val="00685E88"/>
    <w:rsid w:val="0069013C"/>
    <w:rsid w:val="00690FF7"/>
    <w:rsid w:val="006A5D3B"/>
    <w:rsid w:val="006D24D4"/>
    <w:rsid w:val="007007B7"/>
    <w:rsid w:val="00746AB2"/>
    <w:rsid w:val="00756B3E"/>
    <w:rsid w:val="00762D01"/>
    <w:rsid w:val="0076361D"/>
    <w:rsid w:val="007A77F8"/>
    <w:rsid w:val="007B4C8D"/>
    <w:rsid w:val="007B61CF"/>
    <w:rsid w:val="007D3446"/>
    <w:rsid w:val="007D44AA"/>
    <w:rsid w:val="007D670D"/>
    <w:rsid w:val="007E54F3"/>
    <w:rsid w:val="007F4FFD"/>
    <w:rsid w:val="007F7100"/>
    <w:rsid w:val="008061DC"/>
    <w:rsid w:val="00832FD8"/>
    <w:rsid w:val="0085400E"/>
    <w:rsid w:val="0087022D"/>
    <w:rsid w:val="00872720"/>
    <w:rsid w:val="008939E5"/>
    <w:rsid w:val="008A66F0"/>
    <w:rsid w:val="008C355B"/>
    <w:rsid w:val="008C7AB8"/>
    <w:rsid w:val="008C7D66"/>
    <w:rsid w:val="008D03FE"/>
    <w:rsid w:val="008D6047"/>
    <w:rsid w:val="008D7263"/>
    <w:rsid w:val="008D7BF8"/>
    <w:rsid w:val="008E42ED"/>
    <w:rsid w:val="008E7344"/>
    <w:rsid w:val="008F13EA"/>
    <w:rsid w:val="00903DBE"/>
    <w:rsid w:val="00914656"/>
    <w:rsid w:val="00922CF5"/>
    <w:rsid w:val="00930FC1"/>
    <w:rsid w:val="00934E0E"/>
    <w:rsid w:val="009433AA"/>
    <w:rsid w:val="009501DD"/>
    <w:rsid w:val="00974064"/>
    <w:rsid w:val="009948F3"/>
    <w:rsid w:val="009A7798"/>
    <w:rsid w:val="009B0E72"/>
    <w:rsid w:val="009C3020"/>
    <w:rsid w:val="009F49A3"/>
    <w:rsid w:val="00A02947"/>
    <w:rsid w:val="00A12294"/>
    <w:rsid w:val="00A168E9"/>
    <w:rsid w:val="00A4343A"/>
    <w:rsid w:val="00A501DF"/>
    <w:rsid w:val="00A54520"/>
    <w:rsid w:val="00A573B3"/>
    <w:rsid w:val="00A57847"/>
    <w:rsid w:val="00A73F15"/>
    <w:rsid w:val="00A77667"/>
    <w:rsid w:val="00A77DAA"/>
    <w:rsid w:val="00A91198"/>
    <w:rsid w:val="00A93957"/>
    <w:rsid w:val="00AB40CF"/>
    <w:rsid w:val="00AC31D4"/>
    <w:rsid w:val="00AD6A9E"/>
    <w:rsid w:val="00AD6EE1"/>
    <w:rsid w:val="00B22E41"/>
    <w:rsid w:val="00B23896"/>
    <w:rsid w:val="00B531FC"/>
    <w:rsid w:val="00B54215"/>
    <w:rsid w:val="00B62E60"/>
    <w:rsid w:val="00B75F47"/>
    <w:rsid w:val="00B802AE"/>
    <w:rsid w:val="00B962AC"/>
    <w:rsid w:val="00BB78B1"/>
    <w:rsid w:val="00BF7943"/>
    <w:rsid w:val="00C00EEE"/>
    <w:rsid w:val="00C078FD"/>
    <w:rsid w:val="00C16B6C"/>
    <w:rsid w:val="00C24847"/>
    <w:rsid w:val="00C34883"/>
    <w:rsid w:val="00C47B0B"/>
    <w:rsid w:val="00C5502A"/>
    <w:rsid w:val="00C57690"/>
    <w:rsid w:val="00C66940"/>
    <w:rsid w:val="00C76A7F"/>
    <w:rsid w:val="00C800D2"/>
    <w:rsid w:val="00C9411B"/>
    <w:rsid w:val="00CA4D95"/>
    <w:rsid w:val="00CB0373"/>
    <w:rsid w:val="00CB3BEB"/>
    <w:rsid w:val="00CB3C20"/>
    <w:rsid w:val="00CB78F8"/>
    <w:rsid w:val="00CC4A63"/>
    <w:rsid w:val="00CC5CE9"/>
    <w:rsid w:val="00CD405D"/>
    <w:rsid w:val="00CE4599"/>
    <w:rsid w:val="00CE7500"/>
    <w:rsid w:val="00CF0E82"/>
    <w:rsid w:val="00D02695"/>
    <w:rsid w:val="00D05B20"/>
    <w:rsid w:val="00D22AFA"/>
    <w:rsid w:val="00D310C1"/>
    <w:rsid w:val="00D3720D"/>
    <w:rsid w:val="00D43B39"/>
    <w:rsid w:val="00D514BC"/>
    <w:rsid w:val="00D5640E"/>
    <w:rsid w:val="00D6472C"/>
    <w:rsid w:val="00D67F69"/>
    <w:rsid w:val="00D8689F"/>
    <w:rsid w:val="00D87ECA"/>
    <w:rsid w:val="00DB71B6"/>
    <w:rsid w:val="00DC0D33"/>
    <w:rsid w:val="00DD257E"/>
    <w:rsid w:val="00DD2BE9"/>
    <w:rsid w:val="00DE247C"/>
    <w:rsid w:val="00DF4323"/>
    <w:rsid w:val="00E0073F"/>
    <w:rsid w:val="00E0456C"/>
    <w:rsid w:val="00E0481B"/>
    <w:rsid w:val="00E07906"/>
    <w:rsid w:val="00E12AA7"/>
    <w:rsid w:val="00E27CEF"/>
    <w:rsid w:val="00E32212"/>
    <w:rsid w:val="00E33AA7"/>
    <w:rsid w:val="00E37E0D"/>
    <w:rsid w:val="00E5337F"/>
    <w:rsid w:val="00E605FB"/>
    <w:rsid w:val="00EC7E80"/>
    <w:rsid w:val="00EE3084"/>
    <w:rsid w:val="00EE6B3E"/>
    <w:rsid w:val="00EF3F6E"/>
    <w:rsid w:val="00F03CF3"/>
    <w:rsid w:val="00F13261"/>
    <w:rsid w:val="00F20E85"/>
    <w:rsid w:val="00F831B1"/>
    <w:rsid w:val="00F9039D"/>
    <w:rsid w:val="00FA1E85"/>
    <w:rsid w:val="00FA2076"/>
    <w:rsid w:val="00FD1D18"/>
    <w:rsid w:val="00FD6E98"/>
    <w:rsid w:val="00FE14C8"/>
    <w:rsid w:val="00FF1C37"/>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7D9E"/>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BE19-7BE1-4376-9085-937B21FA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2</cp:revision>
  <dcterms:created xsi:type="dcterms:W3CDTF">2018-08-24T14:34:00Z</dcterms:created>
  <dcterms:modified xsi:type="dcterms:W3CDTF">2018-08-24T14:34:00Z</dcterms:modified>
</cp:coreProperties>
</file>